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Default="003F0E8D" w:rsidP="003F0E8D">
      <w:pPr>
        <w:pStyle w:val="SCT"/>
      </w:pPr>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-120015</wp:posOffset>
            </wp:positionH>
            <wp:positionV relativeFrom="page">
              <wp:posOffset>449580</wp:posOffset>
            </wp:positionV>
            <wp:extent cx="1468120" cy="740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812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1A5362" w:rsidRDefault="001A5362" w:rsidP="009E6372">
      <w:pPr>
        <w:pStyle w:val="SCT"/>
        <w:jc w:val="center"/>
        <w:rPr>
          <w:rStyle w:val="NAM"/>
        </w:rPr>
      </w:pPr>
      <w:r>
        <w:rPr>
          <w:rStyle w:val="NAM"/>
        </w:rPr>
        <w:t>POST AND RAIL</w:t>
      </w:r>
      <w:r w:rsidRPr="00CD3D31">
        <w:rPr>
          <w:rStyle w:val="NAM"/>
        </w:rPr>
        <w:t xml:space="preserve"> FENCES</w:t>
      </w:r>
      <w:r>
        <w:rPr>
          <w:rStyle w:val="NAM"/>
        </w:rPr>
        <w:t xml:space="preserve"> AND GATES</w:t>
      </w:r>
      <w:r w:rsidRPr="00CD3D31">
        <w:rPr>
          <w:rStyle w:val="NAM"/>
        </w:rPr>
        <w:t xml:space="preserve"> </w:t>
      </w:r>
    </w:p>
    <w:p w:rsidR="003D3B34" w:rsidRDefault="009E6372" w:rsidP="009E6372">
      <w:pPr>
        <w:pStyle w:val="SCT"/>
        <w:jc w:val="center"/>
      </w:pPr>
      <w:r>
        <w:rPr>
          <w:rStyle w:val="NAM"/>
        </w:rPr>
        <w:t>(</w:t>
      </w:r>
      <w:r w:rsidR="001A5362">
        <w:rPr>
          <w:rStyle w:val="NAM"/>
        </w:rPr>
        <w:t>CHARIOT</w:t>
      </w:r>
      <w:r w:rsidR="001A5362" w:rsidRPr="00F96CF0">
        <w:rPr>
          <w:rStyle w:val="NAM"/>
        </w:rPr>
        <w:t xml:space="preserve"> </w:t>
      </w:r>
      <w:r w:rsidR="001A5362">
        <w:rPr>
          <w:rStyle w:val="NAM"/>
        </w:rPr>
        <w:t>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AF3C04" w:rsidP="00CD3D31">
      <w:pPr>
        <w:pStyle w:val="CMT"/>
      </w:pPr>
      <w:r>
        <w:t>Retain following</w:t>
      </w:r>
      <w:r w:rsidR="00CD3D31">
        <w:t xml:space="preserve"> subparagraphs below that are required.</w:t>
      </w:r>
    </w:p>
    <w:p w:rsidR="003D3B34" w:rsidRDefault="00005B4B" w:rsidP="003D3B34">
      <w:pPr>
        <w:pStyle w:val="PR2"/>
        <w:spacing w:before="240"/>
      </w:pPr>
      <w:r>
        <w:t>P</w:t>
      </w:r>
      <w:r w:rsidR="00C037F7">
        <w:t>ost and Rail</w:t>
      </w:r>
      <w:r w:rsidR="00CD3D31">
        <w:t xml:space="preserve"> fencing</w:t>
      </w:r>
      <w:r w:rsidR="003D3B34">
        <w:t>.</w:t>
      </w:r>
    </w:p>
    <w:p w:rsidR="003D3B34" w:rsidRDefault="00C037F7" w:rsidP="003D3B34">
      <w:pPr>
        <w:pStyle w:val="PR2"/>
      </w:pPr>
      <w:r>
        <w:t xml:space="preserve">Post and Rail </w:t>
      </w:r>
      <w:r w:rsidR="009E121B">
        <w:t>g</w:t>
      </w:r>
      <w:r w:rsidR="00CD3D31">
        <w:t>ates and related hardware</w:t>
      </w:r>
      <w:r w:rsidR="003D3B34">
        <w:t>.</w:t>
      </w:r>
    </w:p>
    <w:p w:rsidR="003D3B34" w:rsidRDefault="00CD3D31" w:rsidP="003D3B34">
      <w:pPr>
        <w:pStyle w:val="PR2"/>
      </w:pPr>
      <w:r>
        <w:t>Concrete foundations for posts</w:t>
      </w:r>
      <w:r w:rsidR="003D3B34">
        <w:t>.</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lastRenderedPageBreak/>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lastRenderedPageBreak/>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176A34">
        <w:t>Barrette Outdoor Living</w:t>
      </w:r>
      <w:r w:rsidRPr="00AF3C04">
        <w:t xml:space="preserve">; 2401 Corporate Blvd, Brooksville, FL  34604. Toll Free:  (877) 258-6448. Phone: (352) 754-8555. Fax: (354) 544-8442. Email: info@alumi-guard.com.  Web: www.alumi-guard.com </w:t>
      </w:r>
    </w:p>
    <w:p w:rsidR="00AF3C04" w:rsidRDefault="00AF3C04" w:rsidP="00AF3C04">
      <w:pPr>
        <w:pStyle w:val="CMT"/>
      </w:pPr>
      <w:r>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932064" w:rsidRDefault="008928F0" w:rsidP="00932064">
      <w:pPr>
        <w:pStyle w:val="PR3"/>
        <w:spacing w:before="240"/>
      </w:pPr>
      <w:r>
        <w:t>Posts</w:t>
      </w:r>
      <w:r w:rsidR="00E20D6B" w:rsidRPr="00E20D6B">
        <w:t>:</w:t>
      </w:r>
      <w:r>
        <w:t xml:space="preserve"> and Rails</w:t>
      </w:r>
      <w:r w:rsidR="00E20D6B" w:rsidRPr="00E20D6B">
        <w:t xml:space="preserve"> </w:t>
      </w:r>
      <w:r w:rsidR="00932064">
        <w:t>Alloy 6005-T5</w:t>
      </w:r>
      <w:r w:rsidR="00E20D6B" w:rsidRPr="00E20D6B">
        <w:t>.</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Pr="00E20D6B" w:rsidRDefault="00E20D6B" w:rsidP="00932064">
      <w:pPr>
        <w:pStyle w:val="PR2"/>
      </w:pPr>
      <w:r w:rsidRPr="00E20D6B">
        <w:t xml:space="preserve">Die and Hand Forgings: </w:t>
      </w:r>
      <w:r w:rsidRPr="00E20D6B">
        <w:rPr>
          <w:rStyle w:val="IP"/>
          <w:color w:val="auto"/>
        </w:rPr>
        <w:t>ASTM B 247</w:t>
      </w:r>
      <w:r w:rsidRPr="00E20D6B">
        <w:t>, Alloy 6061-T6.</w:t>
      </w:r>
    </w:p>
    <w:p w:rsidR="00E20D6B" w:rsidRDefault="00E20D6B" w:rsidP="00932064">
      <w:pPr>
        <w:pStyle w:val="PR2"/>
      </w:pPr>
      <w:r w:rsidRPr="00E20D6B">
        <w:t>Castings: ASTM B 26, Alloy A356.0.</w:t>
      </w:r>
    </w:p>
    <w:p w:rsidR="00932064" w:rsidRDefault="00932064" w:rsidP="00932064">
      <w:pPr>
        <w:pStyle w:val="PR1"/>
      </w:pPr>
      <w:r>
        <w:t xml:space="preserve">Fasteners:  </w:t>
      </w:r>
      <w:r w:rsidR="00D5184B">
        <w:t>S</w:t>
      </w:r>
      <w:r>
        <w:t xml:space="preserve">crews of ASTM </w:t>
      </w:r>
      <w:proofErr w:type="gramStart"/>
      <w:r>
        <w:t>A</w:t>
      </w:r>
      <w:proofErr w:type="gramEnd"/>
      <w:r>
        <w:t xml:space="preserve">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 or other non-ferrous metal castings.</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bookmarkStart w:id="0" w:name="_GoBack"/>
      <w:bookmarkEnd w:id="0"/>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C037F7" w:rsidP="00872168">
      <w:pPr>
        <w:pStyle w:val="PR1"/>
      </w:pPr>
      <w:r>
        <w:t>Chariot</w:t>
      </w:r>
      <w:r w:rsidR="00872168">
        <w:t xml:space="preserve"> Grade Fencing:</w:t>
      </w:r>
    </w:p>
    <w:p w:rsidR="00872168" w:rsidRDefault="008928F0" w:rsidP="008928F0">
      <w:pPr>
        <w:pStyle w:val="PR2"/>
      </w:pPr>
      <w:r>
        <w:t>Aluminum Channel Sections:  1</w:t>
      </w:r>
      <w:r w:rsidR="006C30D5">
        <w:t>-1/2</w:t>
      </w:r>
      <w:r>
        <w:t xml:space="preserve"> i</w:t>
      </w:r>
      <w:r w:rsidR="00872168">
        <w:t xml:space="preserve">nch </w:t>
      </w:r>
      <w:r>
        <w:t>wide by 5</w:t>
      </w:r>
      <w:r w:rsidR="00872168">
        <w:t>-1/</w:t>
      </w:r>
      <w:r>
        <w:t>2</w:t>
      </w:r>
      <w:r w:rsidR="00872168">
        <w:t xml:space="preserve"> inch </w:t>
      </w:r>
      <w:r>
        <w:t>high with top</w:t>
      </w:r>
      <w:r w:rsidR="00872168">
        <w:t xml:space="preserve"> 0.</w:t>
      </w:r>
      <w:r w:rsidR="000E69CC">
        <w:t>100</w:t>
      </w:r>
      <w:r w:rsidR="00872168">
        <w:t xml:space="preserve"> inch wall thickness; with decorative corner</w:t>
      </w:r>
      <w:r w:rsidR="00655CBE">
        <w:t xml:space="preserve"> according</w:t>
      </w:r>
    </w:p>
    <w:p w:rsidR="00276AB8" w:rsidRDefault="00276AB8" w:rsidP="008928F0">
      <w:pPr>
        <w:pStyle w:val="PR2"/>
        <w:numPr>
          <w:ilvl w:val="0"/>
          <w:numId w:val="0"/>
        </w:numPr>
        <w:ind w:left="1440"/>
      </w:pP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8928F0" w:rsidRDefault="00CA537B" w:rsidP="008928F0">
      <w:pPr>
        <w:pStyle w:val="PR1"/>
      </w:pPr>
      <w:r>
        <w:t xml:space="preserve">Style:  </w:t>
      </w:r>
      <w:r w:rsidRPr="008928F0">
        <w:rPr>
          <w:b/>
        </w:rPr>
        <w:t>[</w:t>
      </w:r>
      <w:r w:rsidR="008928F0" w:rsidRPr="008928F0">
        <w:rPr>
          <w:b/>
        </w:rPr>
        <w:t>2-RAIL</w:t>
      </w:r>
      <w:r w:rsidR="0008488B" w:rsidRPr="008928F0">
        <w:rPr>
          <w:b/>
        </w:rPr>
        <w:t>]</w:t>
      </w:r>
      <w:r w:rsidRPr="008928F0">
        <w:rPr>
          <w:b/>
        </w:rPr>
        <w:t>[</w:t>
      </w:r>
      <w:r w:rsidR="008928F0" w:rsidRPr="008928F0">
        <w:rPr>
          <w:b/>
        </w:rPr>
        <w:t>3-RAIL</w:t>
      </w:r>
      <w:r w:rsidRPr="008928F0">
        <w:rPr>
          <w:b/>
        </w:rPr>
        <w:t>]</w:t>
      </w:r>
      <w:r w:rsidR="0008488B" w:rsidRPr="008928F0">
        <w:rPr>
          <w:b/>
        </w:rPr>
        <w:t>[</w:t>
      </w:r>
      <w:r w:rsidR="008928F0" w:rsidRPr="008928F0">
        <w:rPr>
          <w:b/>
        </w:rPr>
        <w:t>4-RAIL]</w:t>
      </w:r>
    </w:p>
    <w:p w:rsidR="00CA537B" w:rsidRDefault="00CA537B" w:rsidP="00601887">
      <w:pPr>
        <w:pStyle w:val="PR1"/>
      </w:pPr>
      <w:r>
        <w:t xml:space="preserve">Grade:  </w:t>
      </w:r>
      <w:r w:rsidR="00C037F7">
        <w:t>Chariot</w:t>
      </w:r>
      <w:r>
        <w:t>.</w:t>
      </w:r>
    </w:p>
    <w:p w:rsidR="00CA537B" w:rsidRDefault="008928F0" w:rsidP="00601887">
      <w:pPr>
        <w:pStyle w:val="PR1"/>
      </w:pPr>
      <w:r>
        <w:t>Rail</w:t>
      </w:r>
      <w:r w:rsidR="00CA537B">
        <w:t xml:space="preserve"> Spacing:</w:t>
      </w:r>
      <w:r>
        <w:t xml:space="preserve"> 10-1/2 inches between horizontal rails</w:t>
      </w:r>
    </w:p>
    <w:p w:rsidR="008928F0" w:rsidRDefault="008928F0" w:rsidP="00601887">
      <w:pPr>
        <w:pStyle w:val="PR1"/>
      </w:pPr>
      <w:r>
        <w:t>Panel Length Inside Posts: 96 inches</w:t>
      </w:r>
    </w:p>
    <w:p w:rsidR="008928F0" w:rsidRDefault="008928F0" w:rsidP="008928F0">
      <w:pPr>
        <w:pStyle w:val="PR1"/>
        <w:numPr>
          <w:ilvl w:val="0"/>
          <w:numId w:val="0"/>
        </w:numPr>
        <w:ind w:left="864"/>
      </w:pPr>
    </w:p>
    <w:p w:rsidR="008928F0" w:rsidRDefault="008928F0" w:rsidP="00601887">
      <w:pPr>
        <w:pStyle w:val="PR1"/>
      </w:pPr>
      <w:r>
        <w:t>POSTS;</w:t>
      </w:r>
    </w:p>
    <w:p w:rsidR="002D6EF1" w:rsidRDefault="002D6EF1" w:rsidP="002D6EF1">
      <w:pPr>
        <w:pStyle w:val="CMT"/>
        <w:spacing w:after="240"/>
      </w:pPr>
      <w:r>
        <w:t xml:space="preserve">Retain one of the following </w:t>
      </w:r>
      <w:r w:rsidR="00F90689">
        <w:t xml:space="preserve">five </w:t>
      </w:r>
      <w:r>
        <w:t>subparagraphs for the post size.</w:t>
      </w:r>
    </w:p>
    <w:p w:rsidR="002D6EF1" w:rsidRDefault="002D6EF1" w:rsidP="008928F0">
      <w:pPr>
        <w:pStyle w:val="PR2"/>
        <w:numPr>
          <w:ilvl w:val="0"/>
          <w:numId w:val="0"/>
        </w:numPr>
        <w:ind w:left="1440"/>
      </w:pPr>
    </w:p>
    <w:p w:rsidR="002D6EF1" w:rsidRDefault="002D6EF1" w:rsidP="00CA537B">
      <w:pPr>
        <w:pStyle w:val="PR2"/>
      </w:pPr>
      <w:r>
        <w:t xml:space="preserve">Posts: </w:t>
      </w:r>
      <w:r w:rsidR="008928F0">
        <w:t xml:space="preserve">4 inches square with </w:t>
      </w:r>
      <w:r w:rsidRPr="002D6EF1">
        <w:rPr>
          <w:b/>
        </w:rPr>
        <w:t>0.125</w:t>
      </w:r>
      <w:r w:rsidR="008928F0">
        <w:t xml:space="preserve"> </w:t>
      </w:r>
      <w:r>
        <w:t>inch wall thickness.</w:t>
      </w:r>
    </w:p>
    <w:p w:rsidR="008928F0" w:rsidRDefault="008928F0" w:rsidP="008928F0">
      <w:pPr>
        <w:pStyle w:val="PR2"/>
        <w:numPr>
          <w:ilvl w:val="0"/>
          <w:numId w:val="0"/>
        </w:numPr>
      </w:pPr>
    </w:p>
    <w:p w:rsidR="008928F0" w:rsidRDefault="008928F0" w:rsidP="008928F0">
      <w:pPr>
        <w:pStyle w:val="PR1"/>
      </w:pPr>
      <w:r>
        <w:t>FENCE PANEL HEIGHTS:</w:t>
      </w:r>
      <w:r w:rsidR="00E21BD6">
        <w:t xml:space="preserve">  </w:t>
      </w:r>
    </w:p>
    <w:p w:rsidR="008928F0" w:rsidRDefault="00E21BD6" w:rsidP="008928F0">
      <w:pPr>
        <w:pStyle w:val="PR1"/>
        <w:numPr>
          <w:ilvl w:val="0"/>
          <w:numId w:val="0"/>
        </w:numPr>
        <w:ind w:left="864"/>
      </w:pPr>
      <w:r>
        <w:t xml:space="preserve"> </w:t>
      </w:r>
    </w:p>
    <w:p w:rsidR="00E21BD6" w:rsidRDefault="006D19A2" w:rsidP="00E21BD6">
      <w:pPr>
        <w:pStyle w:val="PR2"/>
      </w:pPr>
      <w:r w:rsidRPr="006D19A2">
        <w:rPr>
          <w:b/>
        </w:rPr>
        <w:t>[</w:t>
      </w:r>
      <w:r w:rsidR="00E21BD6">
        <w:rPr>
          <w:b/>
        </w:rPr>
        <w:t>2-RAIL = 36 inches high</w:t>
      </w:r>
      <w:r w:rsidRPr="006D19A2">
        <w:rPr>
          <w:b/>
        </w:rPr>
        <w:t>]</w:t>
      </w:r>
      <w:r w:rsidR="00E21BD6">
        <w:rPr>
          <w:b/>
        </w:rPr>
        <w:t xml:space="preserve"> </w:t>
      </w:r>
      <w:r w:rsidR="00E21BD6" w:rsidRPr="006D19A2">
        <w:rPr>
          <w:b/>
        </w:rPr>
        <w:t>[</w:t>
      </w:r>
      <w:r w:rsidR="00E21BD6">
        <w:rPr>
          <w:b/>
        </w:rPr>
        <w:t>3-RAIL = 48 inches high</w:t>
      </w:r>
      <w:r w:rsidR="00E21BD6" w:rsidRPr="006D19A2">
        <w:rPr>
          <w:b/>
        </w:rPr>
        <w:t>]</w:t>
      </w:r>
      <w:r w:rsidR="00E21BD6">
        <w:rPr>
          <w:b/>
        </w:rPr>
        <w:t xml:space="preserve"> </w:t>
      </w:r>
      <w:r w:rsidR="00E21BD6" w:rsidRPr="006D19A2">
        <w:rPr>
          <w:b/>
        </w:rPr>
        <w:t>[</w:t>
      </w:r>
      <w:r w:rsidR="00791102">
        <w:rPr>
          <w:b/>
        </w:rPr>
        <w:t>4</w:t>
      </w:r>
      <w:r w:rsidR="00E21BD6">
        <w:rPr>
          <w:b/>
        </w:rPr>
        <w:t>-RAIL = 60 inches high</w:t>
      </w:r>
      <w:r w:rsidR="00E21BD6" w:rsidRPr="006D19A2">
        <w:rPr>
          <w:b/>
        </w:rPr>
        <w:t>]</w:t>
      </w:r>
      <w:r w:rsidR="00E21BD6">
        <w:rPr>
          <w:b/>
        </w:rPr>
        <w:t xml:space="preserve"> </w:t>
      </w:r>
    </w:p>
    <w:p w:rsidR="002D6EF1" w:rsidRDefault="002D6EF1" w:rsidP="00E21BD6">
      <w:pPr>
        <w:pStyle w:val="PR2"/>
        <w:numPr>
          <w:ilvl w:val="0"/>
          <w:numId w:val="0"/>
        </w:numPr>
        <w:ind w:left="1440"/>
      </w:pPr>
    </w:p>
    <w:p w:rsidR="006A18CE" w:rsidRDefault="00E21BD6" w:rsidP="006A18CE">
      <w:pPr>
        <w:pStyle w:val="PR1"/>
      </w:pPr>
      <w:r>
        <w:t>POST AND RAIL GATES</w:t>
      </w:r>
      <w:r w:rsidR="006A18CE">
        <w:t xml:space="preserve">:  Provide to match </w:t>
      </w:r>
      <w:r>
        <w:t>fence</w:t>
      </w:r>
      <w:r w:rsidR="006A18CE">
        <w:t xml:space="preserve"> style specified.</w:t>
      </w:r>
    </w:p>
    <w:p w:rsidR="0008488B" w:rsidRDefault="0008488B" w:rsidP="006A18CE">
      <w:pPr>
        <w:pStyle w:val="PR2"/>
        <w:spacing w:before="240"/>
      </w:pPr>
      <w:r>
        <w:t>Construction:  Welded gates.</w:t>
      </w:r>
    </w:p>
    <w:p w:rsidR="006C5619" w:rsidRDefault="006C5619" w:rsidP="006C5619">
      <w:pPr>
        <w:pStyle w:val="PR2"/>
        <w:numPr>
          <w:ilvl w:val="0"/>
          <w:numId w:val="0"/>
        </w:numPr>
        <w:ind w:left="1440"/>
      </w:pPr>
    </w:p>
    <w:p w:rsidR="006A18CE" w:rsidRDefault="006A18CE" w:rsidP="0008488B">
      <w:pPr>
        <w:pStyle w:val="PR2"/>
      </w:pPr>
      <w:r>
        <w:t>Height:  [</w:t>
      </w:r>
      <w:r w:rsidRPr="002D6EF1">
        <w:rPr>
          <w:b/>
        </w:rPr>
        <w:t>36</w:t>
      </w:r>
      <w:r w:rsidR="00E21BD6">
        <w:t>]</w:t>
      </w:r>
      <w:r>
        <w:t>[</w:t>
      </w:r>
      <w:r w:rsidRPr="002D6EF1">
        <w:rPr>
          <w:b/>
        </w:rPr>
        <w:t>48</w:t>
      </w:r>
      <w:r>
        <w:t>][</w:t>
      </w:r>
      <w:r w:rsidRPr="002D6EF1">
        <w:rPr>
          <w:b/>
        </w:rPr>
        <w:t>60</w:t>
      </w:r>
      <w:r w:rsidR="00E21BD6">
        <w:t>]</w:t>
      </w:r>
      <w:r w:rsidR="006D19A2" w:rsidRPr="006D19A2">
        <w:t xml:space="preserve"> </w:t>
      </w:r>
      <w:r>
        <w:t xml:space="preserve"> </w:t>
      </w:r>
    </w:p>
    <w:p w:rsidR="006C5619" w:rsidRDefault="006C5619" w:rsidP="006C5619">
      <w:pPr>
        <w:pStyle w:val="PR2"/>
        <w:numPr>
          <w:ilvl w:val="0"/>
          <w:numId w:val="0"/>
        </w:numPr>
        <w:ind w:left="1440"/>
      </w:pP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Pr="002D6EF1">
        <w:rPr>
          <w:b/>
        </w:rPr>
        <w:t>36</w:t>
      </w:r>
      <w:proofErr w:type="gramStart"/>
      <w:r>
        <w:t>][</w:t>
      </w:r>
      <w:proofErr w:type="gramEnd"/>
      <w:r w:rsidRPr="002D6EF1">
        <w:rPr>
          <w:b/>
        </w:rPr>
        <w:t>48</w:t>
      </w:r>
      <w:r>
        <w:t>][</w:t>
      </w:r>
      <w:r w:rsidRPr="002D6EF1">
        <w:rPr>
          <w:b/>
        </w:rPr>
        <w:t>60</w:t>
      </w:r>
      <w:r>
        <w:t>][</w:t>
      </w:r>
      <w:r w:rsidRPr="002D6EF1">
        <w:rPr>
          <w:b/>
        </w:rPr>
        <w:t>72</w:t>
      </w:r>
      <w:r>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655CBE">
        <w:t>[</w:t>
      </w:r>
      <w:r w:rsidR="00F90689" w:rsidRPr="00655CBE">
        <w:rPr>
          <w:b/>
        </w:rPr>
        <w:t>72</w:t>
      </w:r>
      <w:proofErr w:type="gramStart"/>
      <w:r w:rsidR="00655CBE">
        <w:t>][</w:t>
      </w:r>
      <w:proofErr w:type="gramEnd"/>
      <w:r w:rsidR="00655CBE" w:rsidRPr="00655CBE">
        <w:rPr>
          <w:b/>
        </w:rPr>
        <w:t>96</w:t>
      </w:r>
      <w:r w:rsidR="00655CBE">
        <w:t>][</w:t>
      </w:r>
      <w:r w:rsidR="00655CBE" w:rsidRPr="00655CBE">
        <w:rPr>
          <w:b/>
        </w:rPr>
        <w:t>120</w:t>
      </w:r>
      <w:r w:rsidR="00655CBE">
        <w:t>][</w:t>
      </w:r>
      <w:r w:rsidR="00655CBE" w:rsidRPr="00655CBE">
        <w:rPr>
          <w:b/>
        </w:rPr>
        <w:t>144</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F90689" w:rsidRDefault="00F90689" w:rsidP="006C5619">
      <w:pPr>
        <w:pStyle w:val="PR2"/>
        <w:numPr>
          <w:ilvl w:val="0"/>
          <w:numId w:val="0"/>
        </w:numPr>
        <w:ind w:left="864"/>
      </w:pP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 xml:space="preserve">Single </w:t>
      </w:r>
      <w:proofErr w:type="gramStart"/>
      <w:r>
        <w:t>hole</w:t>
      </w:r>
      <w:proofErr w:type="gramEnd"/>
      <w:r>
        <w:t xml:space="preserve"> lock box.</w:t>
      </w:r>
    </w:p>
    <w:p w:rsidR="00E702AD" w:rsidRDefault="00E702AD" w:rsidP="00E702AD">
      <w:pPr>
        <w:pStyle w:val="PR3"/>
      </w:pPr>
      <w:r>
        <w:t xml:space="preserve">Double </w:t>
      </w:r>
      <w:proofErr w:type="gramStart"/>
      <w:r>
        <w:t>hole</w:t>
      </w:r>
      <w:proofErr w:type="gramEnd"/>
      <w:r>
        <w:t xml:space="preserve"> lock box.</w:t>
      </w:r>
    </w:p>
    <w:p w:rsidR="009F7484" w:rsidRDefault="009F7484" w:rsidP="009F7484">
      <w:pPr>
        <w:pStyle w:val="ART"/>
      </w:pPr>
      <w:r>
        <w:t>FABRICATION</w:t>
      </w:r>
    </w:p>
    <w:p w:rsidR="009F7484" w:rsidRPr="00DF289C" w:rsidRDefault="006C5619" w:rsidP="009F7484">
      <w:pPr>
        <w:pStyle w:val="PR1"/>
        <w:rPr>
          <w:szCs w:val="22"/>
        </w:rPr>
      </w:pPr>
      <w:r w:rsidRPr="00DF289C">
        <w:rPr>
          <w:szCs w:val="22"/>
        </w:rPr>
        <w:t>Insert H</w:t>
      </w:r>
      <w:r w:rsidR="009F7484" w:rsidRPr="00DF289C">
        <w:rPr>
          <w:szCs w:val="22"/>
        </w:rPr>
        <w:t xml:space="preserve">orizontal </w:t>
      </w:r>
      <w:r w:rsidRPr="00DF289C">
        <w:rPr>
          <w:szCs w:val="22"/>
        </w:rPr>
        <w:t>Rails</w:t>
      </w:r>
      <w:r w:rsidR="009F7484" w:rsidRPr="00DF289C">
        <w:rPr>
          <w:szCs w:val="22"/>
        </w:rPr>
        <w:t xml:space="preserve"> </w:t>
      </w:r>
      <w:r w:rsidRPr="00DF289C">
        <w:rPr>
          <w:szCs w:val="22"/>
        </w:rPr>
        <w:t>into the routed hole in the provided posts</w:t>
      </w:r>
      <w:r w:rsidR="009F7484" w:rsidRPr="00DF289C">
        <w:rPr>
          <w:szCs w:val="22"/>
        </w:rPr>
        <w:t>.</w:t>
      </w:r>
      <w:r w:rsidR="00DF289C" w:rsidRPr="00DF289C">
        <w:rPr>
          <w:szCs w:val="22"/>
        </w:rPr>
        <w:t xml:space="preserve"> The number of </w:t>
      </w:r>
      <w:r w:rsidR="00DF289C">
        <w:rPr>
          <w:szCs w:val="22"/>
        </w:rPr>
        <w:t>horizontal rails</w:t>
      </w:r>
      <w:r w:rsidR="00DF289C" w:rsidRPr="00DF289C">
        <w:rPr>
          <w:szCs w:val="22"/>
        </w:rPr>
        <w:t xml:space="preserve"> shall vary with the style, height and strength as determined by manufacturer.</w:t>
      </w:r>
    </w:p>
    <w:p w:rsidR="009F7484" w:rsidRDefault="009F7484" w:rsidP="009F7484">
      <w:pPr>
        <w:pStyle w:val="PR1"/>
      </w:pPr>
      <w:r>
        <w:t>Routed posts to allow the channels to slide in and be attached with specified screws.  Affix post caps to top of posts.</w:t>
      </w:r>
    </w:p>
    <w:p w:rsidR="009F7484" w:rsidRDefault="009F7484" w:rsidP="009F7484">
      <w:pPr>
        <w:pStyle w:val="PR1"/>
      </w:pPr>
      <w:r>
        <w:t>Fabricate gates using same components as for fencing.  Walk through gates shall have adjustable self-closing hinges and shall be self-latching.</w:t>
      </w:r>
    </w:p>
    <w:p w:rsidR="00E702AD" w:rsidRDefault="00E702AD" w:rsidP="00E702AD">
      <w:pPr>
        <w:pStyle w:val="ART"/>
      </w:pPr>
      <w:r>
        <w:lastRenderedPageBreak/>
        <w:t>FINISH</w:t>
      </w:r>
    </w:p>
    <w:p w:rsidR="006C183D" w:rsidRDefault="006C183D" w:rsidP="006C183D">
      <w:pPr>
        <w:pStyle w:val="CMT"/>
      </w:pPr>
      <w:r>
        <w:t>Retain one of the following two paragraphs and subparagraphs.</w:t>
      </w:r>
    </w:p>
    <w:p w:rsidR="00E702AD" w:rsidRDefault="00E702AD" w:rsidP="00E702AD">
      <w:pPr>
        <w:pStyle w:val="PR1"/>
      </w:pPr>
      <w:proofErr w:type="spellStart"/>
      <w:r>
        <w:t>SuperDurable</w:t>
      </w:r>
      <w:proofErr w:type="spellEnd"/>
      <w:r>
        <w:t xml:space="preserv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 xml:space="preserve">Meet or exceed </w:t>
      </w:r>
      <w:proofErr w:type="gramStart"/>
      <w:r>
        <w:t>a</w:t>
      </w:r>
      <w:proofErr w:type="gramEnd"/>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t>Color:  [</w:t>
      </w:r>
      <w:r w:rsidR="004320BE">
        <w:rPr>
          <w:b/>
        </w:rPr>
        <w:t>Black</w:t>
      </w:r>
      <w:r w:rsidR="004320BE">
        <w:t>][</w:t>
      </w:r>
      <w:r w:rsidR="00AD021C">
        <w:rPr>
          <w:b/>
        </w:rPr>
        <w:t>Matte Black</w:t>
      </w:r>
      <w:r w:rsidR="004320BE">
        <w:t>][</w:t>
      </w:r>
      <w:r w:rsidR="00AD021C">
        <w:rPr>
          <w:b/>
        </w:rPr>
        <w:t>Florida</w:t>
      </w:r>
      <w:r w:rsidR="004320BE">
        <w:rPr>
          <w:b/>
        </w:rPr>
        <w:t xml:space="preserve"> Bronze</w:t>
      </w:r>
      <w:r w:rsidR="004320BE">
        <w:t>][</w:t>
      </w:r>
      <w:r w:rsidR="00AD021C">
        <w:rPr>
          <w:b/>
        </w:rPr>
        <w:t>Matte</w:t>
      </w:r>
      <w:r w:rsidR="004320BE">
        <w:rPr>
          <w:b/>
        </w:rPr>
        <w:t xml:space="preserve"> B</w:t>
      </w:r>
      <w:r w:rsidR="00AD021C">
        <w:rPr>
          <w:b/>
        </w:rPr>
        <w:t>ronze</w:t>
      </w:r>
      <w:r w:rsidR="004320BE">
        <w:t>][</w:t>
      </w:r>
      <w:r w:rsidR="00AD021C">
        <w:rPr>
          <w:b/>
        </w:rPr>
        <w:t>Light</w:t>
      </w:r>
      <w:r w:rsidR="004320BE">
        <w:rPr>
          <w:b/>
        </w:rPr>
        <w:t xml:space="preserve"> Bronze</w:t>
      </w:r>
      <w:r w:rsidR="004320BE">
        <w:t>][</w:t>
      </w:r>
      <w:r w:rsidR="00AD021C">
        <w:rPr>
          <w:b/>
        </w:rPr>
        <w:t>White</w:t>
      </w:r>
      <w:r w:rsidR="004320BE">
        <w:t>][</w:t>
      </w:r>
      <w:r w:rsidR="004320BE">
        <w:rPr>
          <w:b/>
        </w:rPr>
        <w:t>Gray</w:t>
      </w:r>
      <w:r>
        <w:t>]</w:t>
      </w:r>
    </w:p>
    <w:p w:rsidR="001151AA" w:rsidRDefault="008F6EF7" w:rsidP="008F6EF7">
      <w:pPr>
        <w:pStyle w:val="PRT"/>
      </w:pPr>
      <w:r>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sidR="00DF289C">
        <w:rPr>
          <w:szCs w:val="22"/>
        </w:rPr>
        <w:t>post and rail f</w:t>
      </w:r>
      <w:r>
        <w:rPr>
          <w:szCs w:val="22"/>
        </w:rPr>
        <w:t>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D5184B" w:rsidRDefault="00D5184B" w:rsidP="00D5184B">
      <w:pPr>
        <w:pStyle w:val="PR1"/>
        <w:numPr>
          <w:ilvl w:val="0"/>
          <w:numId w:val="0"/>
        </w:numPr>
        <w:ind w:left="864"/>
      </w:pPr>
    </w:p>
    <w:p w:rsidR="008F6EF7" w:rsidRDefault="008F6EF7" w:rsidP="008F6EF7">
      <w:pPr>
        <w:pStyle w:val="ART"/>
      </w:pPr>
      <w:r>
        <w:t>INSTALLATION</w:t>
      </w:r>
    </w:p>
    <w:p w:rsidR="008F6EF7" w:rsidRDefault="008F6EF7" w:rsidP="008F6EF7">
      <w:pPr>
        <w:pStyle w:val="PR1"/>
      </w:pPr>
      <w:r>
        <w:t xml:space="preserve">Install </w:t>
      </w:r>
      <w:r w:rsidR="00DF289C">
        <w:t>post and rail</w:t>
      </w:r>
      <w:r>
        <w:t xml:space="preserve"> fence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Insert </w:t>
      </w:r>
      <w:r w:rsidR="001A5362" w:rsidRPr="00DF289C">
        <w:rPr>
          <w:szCs w:val="22"/>
        </w:rPr>
        <w:t>Horizontal Rails into the routed</w:t>
      </w:r>
      <w:r w:rsidR="001A5362">
        <w:t xml:space="preserve"> </w:t>
      </w:r>
      <w:r>
        <w:t>holes on posts and fasten with specified screws.</w:t>
      </w:r>
    </w:p>
    <w:p w:rsidR="004B2C3F" w:rsidRDefault="004B2C3F" w:rsidP="008F6EF7">
      <w:pPr>
        <w:pStyle w:val="PR1"/>
      </w:pPr>
      <w:r>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lastRenderedPageBreak/>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t xml:space="preserve">Minimum </w:t>
      </w:r>
      <w:r w:rsidR="006C183D">
        <w:t>Distance from Property Line:  6 inches.</w:t>
      </w:r>
    </w:p>
    <w:p w:rsidR="006C183D" w:rsidRDefault="006C183D" w:rsidP="006C183D">
      <w:pPr>
        <w:pStyle w:val="ART"/>
      </w:pPr>
      <w:r>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5453380</wp:posOffset>
            </wp:positionH>
            <wp:positionV relativeFrom="paragraph">
              <wp:posOffset>3822065</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0D" w:rsidRDefault="0051400D" w:rsidP="00CD3D31">
      <w:pPr>
        <w:spacing w:after="0" w:line="240" w:lineRule="auto"/>
      </w:pPr>
      <w:r>
        <w:separator/>
      </w:r>
    </w:p>
  </w:endnote>
  <w:endnote w:type="continuationSeparator" w:id="0">
    <w:p w:rsidR="0051400D" w:rsidRDefault="0051400D"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C037F7" w:rsidP="00CD3D31">
        <w:pPr>
          <w:pStyle w:val="SCT"/>
          <w:jc w:val="center"/>
        </w:pPr>
        <w:r>
          <w:rPr>
            <w:rStyle w:val="NAM"/>
          </w:rPr>
          <w:t>POST AND RAIL</w:t>
        </w:r>
        <w:r w:rsidR="00CD3D31" w:rsidRPr="00CD3D31">
          <w:rPr>
            <w:rStyle w:val="NAM"/>
          </w:rPr>
          <w:t xml:space="preserve"> FENCES</w:t>
        </w:r>
        <w:r w:rsidR="009E121B">
          <w:rPr>
            <w:rStyle w:val="NAM"/>
          </w:rPr>
          <w:t xml:space="preserve"> AND GATES</w:t>
        </w:r>
        <w:r w:rsidR="00CD3D31" w:rsidRPr="00CD3D31">
          <w:rPr>
            <w:rStyle w:val="NAM"/>
          </w:rPr>
          <w:t xml:space="preserve"> (</w:t>
        </w:r>
        <w:r>
          <w:rPr>
            <w:rStyle w:val="NAM"/>
          </w:rPr>
          <w:t>CHARIOT</w:t>
        </w:r>
        <w:r w:rsidR="00E04C7F" w:rsidRPr="00F96CF0">
          <w:rPr>
            <w:rStyle w:val="NAM"/>
          </w:rPr>
          <w:t xml:space="preserve">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176A34">
          <w:rPr>
            <w:rFonts w:ascii="Times New Roman" w:hAnsi="Times New Roman" w:cs="Times New Roman"/>
            <w:noProof/>
          </w:rPr>
          <w:t>1</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0D" w:rsidRDefault="0051400D" w:rsidP="00CD3D31">
      <w:pPr>
        <w:spacing w:after="0" w:line="240" w:lineRule="auto"/>
      </w:pPr>
      <w:r>
        <w:separator/>
      </w:r>
    </w:p>
  </w:footnote>
  <w:footnote w:type="continuationSeparator" w:id="0">
    <w:p w:rsidR="0051400D" w:rsidRDefault="0051400D"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05B4B"/>
    <w:rsid w:val="00012A65"/>
    <w:rsid w:val="000179D0"/>
    <w:rsid w:val="00052D0E"/>
    <w:rsid w:val="0008488B"/>
    <w:rsid w:val="000E69CC"/>
    <w:rsid w:val="001151AA"/>
    <w:rsid w:val="00176A34"/>
    <w:rsid w:val="001806F3"/>
    <w:rsid w:val="001842B9"/>
    <w:rsid w:val="001A5362"/>
    <w:rsid w:val="001A7DCF"/>
    <w:rsid w:val="002433B5"/>
    <w:rsid w:val="002672C1"/>
    <w:rsid w:val="00276AB8"/>
    <w:rsid w:val="00296BCD"/>
    <w:rsid w:val="002D20B0"/>
    <w:rsid w:val="002D6EF1"/>
    <w:rsid w:val="00384C45"/>
    <w:rsid w:val="003D3B34"/>
    <w:rsid w:val="003E2AAA"/>
    <w:rsid w:val="003F0E8D"/>
    <w:rsid w:val="00400EB8"/>
    <w:rsid w:val="00426B47"/>
    <w:rsid w:val="004320BE"/>
    <w:rsid w:val="00474556"/>
    <w:rsid w:val="004B2C3F"/>
    <w:rsid w:val="004D40F8"/>
    <w:rsid w:val="0051400D"/>
    <w:rsid w:val="00541B01"/>
    <w:rsid w:val="0054403F"/>
    <w:rsid w:val="00576AF7"/>
    <w:rsid w:val="005A7C75"/>
    <w:rsid w:val="005B78BD"/>
    <w:rsid w:val="00601887"/>
    <w:rsid w:val="00655CBE"/>
    <w:rsid w:val="00671133"/>
    <w:rsid w:val="006A18CE"/>
    <w:rsid w:val="006C183D"/>
    <w:rsid w:val="006C30D5"/>
    <w:rsid w:val="006C438D"/>
    <w:rsid w:val="006C4975"/>
    <w:rsid w:val="006C5619"/>
    <w:rsid w:val="006D19A2"/>
    <w:rsid w:val="006D3787"/>
    <w:rsid w:val="006E3377"/>
    <w:rsid w:val="00711241"/>
    <w:rsid w:val="00727C73"/>
    <w:rsid w:val="00791102"/>
    <w:rsid w:val="007A68F5"/>
    <w:rsid w:val="007B7C09"/>
    <w:rsid w:val="008354C5"/>
    <w:rsid w:val="00872168"/>
    <w:rsid w:val="008831E7"/>
    <w:rsid w:val="008928F0"/>
    <w:rsid w:val="008F6EF7"/>
    <w:rsid w:val="00900A3D"/>
    <w:rsid w:val="00913B21"/>
    <w:rsid w:val="00932064"/>
    <w:rsid w:val="0096574D"/>
    <w:rsid w:val="00980332"/>
    <w:rsid w:val="009A6F26"/>
    <w:rsid w:val="009C5491"/>
    <w:rsid w:val="009E121B"/>
    <w:rsid w:val="009E6372"/>
    <w:rsid w:val="009F7484"/>
    <w:rsid w:val="00A07046"/>
    <w:rsid w:val="00A70034"/>
    <w:rsid w:val="00AA3FB4"/>
    <w:rsid w:val="00AA70D2"/>
    <w:rsid w:val="00AC2E36"/>
    <w:rsid w:val="00AC4FD7"/>
    <w:rsid w:val="00AD021C"/>
    <w:rsid w:val="00AF3C04"/>
    <w:rsid w:val="00AF6BB0"/>
    <w:rsid w:val="00B50EF3"/>
    <w:rsid w:val="00BA6149"/>
    <w:rsid w:val="00BE1968"/>
    <w:rsid w:val="00C037F7"/>
    <w:rsid w:val="00C21B15"/>
    <w:rsid w:val="00C91385"/>
    <w:rsid w:val="00CA537B"/>
    <w:rsid w:val="00CD3D31"/>
    <w:rsid w:val="00CF6506"/>
    <w:rsid w:val="00D04038"/>
    <w:rsid w:val="00D220A0"/>
    <w:rsid w:val="00D5184B"/>
    <w:rsid w:val="00D82489"/>
    <w:rsid w:val="00D9703F"/>
    <w:rsid w:val="00D97240"/>
    <w:rsid w:val="00DA7BE6"/>
    <w:rsid w:val="00DD2516"/>
    <w:rsid w:val="00DF289C"/>
    <w:rsid w:val="00E048B9"/>
    <w:rsid w:val="00E04C7F"/>
    <w:rsid w:val="00E20D6B"/>
    <w:rsid w:val="00E21BD6"/>
    <w:rsid w:val="00E61A11"/>
    <w:rsid w:val="00E702AD"/>
    <w:rsid w:val="00E80466"/>
    <w:rsid w:val="00F4370D"/>
    <w:rsid w:val="00F6642C"/>
    <w:rsid w:val="00F71CA9"/>
    <w:rsid w:val="00F90689"/>
    <w:rsid w:val="00F96CF0"/>
    <w:rsid w:val="00F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tabs>
        <w:tab w:val="clear" w:pos="1566"/>
        <w:tab w:val="left" w:pos="1440"/>
      </w:tabs>
      <w:suppressAutoHyphens/>
      <w:spacing w:after="0" w:line="240" w:lineRule="auto"/>
      <w:ind w:left="1440"/>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16</cp:revision>
  <cp:lastPrinted>2018-08-30T14:56:00Z</cp:lastPrinted>
  <dcterms:created xsi:type="dcterms:W3CDTF">2018-08-30T14:51:00Z</dcterms:created>
  <dcterms:modified xsi:type="dcterms:W3CDTF">2019-09-27T18:07:00Z</dcterms:modified>
</cp:coreProperties>
</file>